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26DF4" w14:textId="77777777" w:rsidR="0071202D" w:rsidRPr="00B169DF" w:rsidRDefault="00577D9B" w:rsidP="007120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/>
          <w:bCs/>
        </w:rPr>
        <w:tab/>
      </w:r>
      <w:bookmarkStart w:id="0" w:name="_Hlk201666793"/>
      <w:r w:rsidR="0071202D" w:rsidRPr="00336D0E">
        <w:rPr>
          <w:rFonts w:ascii="Corbel" w:hAnsi="Corbel"/>
          <w:bCs/>
          <w:i/>
        </w:rPr>
        <w:t>Załącznik nr 1.5 do Zarządzenia Rektora UR nr 61/2025</w:t>
      </w:r>
    </w:p>
    <w:p w14:paraId="00B1061B" w14:textId="77777777" w:rsidR="0071202D" w:rsidRPr="00B169DF" w:rsidRDefault="0071202D" w:rsidP="007120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243F2D5" w14:textId="77777777" w:rsidR="0071202D" w:rsidRPr="00B169DF" w:rsidRDefault="0071202D" w:rsidP="0071202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3C791A0" w14:textId="77777777" w:rsidR="0071202D" w:rsidRPr="00B169DF" w:rsidRDefault="0071202D" w:rsidP="007120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A2A679A" w14:textId="77777777" w:rsidR="0071202D" w:rsidRPr="00B169DF" w:rsidRDefault="0071202D" w:rsidP="007120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23E7CF0C" w14:textId="07D5512F" w:rsidR="00747EE2" w:rsidRDefault="00747EE2" w:rsidP="0071202D">
      <w:pPr>
        <w:spacing w:line="240" w:lineRule="auto"/>
        <w:jc w:val="right"/>
        <w:rPr>
          <w:rFonts w:ascii="Corbel" w:hAnsi="Corbel" w:cs="Corbel"/>
          <w:sz w:val="24"/>
          <w:szCs w:val="24"/>
        </w:rPr>
      </w:pPr>
    </w:p>
    <w:p w14:paraId="0EFEC199" w14:textId="77777777" w:rsidR="00747EE2" w:rsidRDefault="00577D9B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790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2693"/>
        <w:gridCol w:w="7097"/>
      </w:tblGrid>
      <w:tr w:rsidR="00747EE2" w14:paraId="14F9A1BA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5D3EF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0715C" w14:textId="7D3C5C80" w:rsidR="00747EE2" w:rsidRDefault="00453C48">
            <w:pPr>
              <w:pStyle w:val="Odpowiedzi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Wychowanie fizyczne</w:t>
            </w:r>
          </w:p>
        </w:tc>
      </w:tr>
      <w:tr w:rsidR="00747EE2" w14:paraId="3C263D93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E251A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29B0" w14:textId="77777777" w:rsidR="00747EE2" w:rsidRDefault="00747EE2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71202D" w14:paraId="488110D3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F4D0" w14:textId="77777777" w:rsidR="0071202D" w:rsidRDefault="0071202D" w:rsidP="0071202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A32F" w14:textId="70E806F7" w:rsidR="0071202D" w:rsidRDefault="0071202D" w:rsidP="0071202D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1202D" w14:paraId="3041392A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F44D3" w14:textId="77777777" w:rsidR="0071202D" w:rsidRDefault="0071202D" w:rsidP="0071202D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01C8" w14:textId="52941029" w:rsidR="0071202D" w:rsidRDefault="0071202D" w:rsidP="0071202D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747EE2" w14:paraId="77AFCB3C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ABC20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FF67C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Komunikacja </w:t>
            </w:r>
            <w:r w:rsidR="001A1D3D">
              <w:rPr>
                <w:rFonts w:ascii="Corbel" w:hAnsi="Corbel" w:cs="Corbel"/>
                <w:b w:val="0"/>
                <w:sz w:val="24"/>
                <w:szCs w:val="24"/>
              </w:rPr>
              <w:t>międzykulturowa</w:t>
            </w:r>
          </w:p>
        </w:tc>
      </w:tr>
      <w:tr w:rsidR="00747EE2" w14:paraId="3F37AF93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4B4FC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FE882" w14:textId="77777777" w:rsidR="00747EE2" w:rsidRDefault="00791880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747EE2" w14:paraId="5129CACC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7670E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56F4" w14:textId="77777777" w:rsidR="00747EE2" w:rsidRDefault="00577D9B" w:rsidP="001A1D3D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og</w:t>
            </w:r>
            <w:r w:rsidR="001A1D3D">
              <w:rPr>
                <w:rFonts w:ascii="Corbel" w:hAnsi="Corbel" w:cs="Corbel"/>
                <w:b w:val="0"/>
                <w:sz w:val="24"/>
                <w:szCs w:val="24"/>
              </w:rPr>
              <w:t>ó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lnoakademicki</w:t>
            </w:r>
            <w:proofErr w:type="spellEnd"/>
          </w:p>
        </w:tc>
      </w:tr>
      <w:tr w:rsidR="00747EE2" w14:paraId="6DCC84C2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5CD33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DF63E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747EE2" w14:paraId="793B35A5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DF751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5CD8B" w14:textId="44D75EE5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I/1</w:t>
            </w:r>
            <w:r w:rsidR="00453C48">
              <w:rPr>
                <w:rFonts w:ascii="Corbel" w:hAnsi="Corbel" w:cs="Corbel"/>
                <w:b w:val="0"/>
                <w:sz w:val="24"/>
                <w:szCs w:val="24"/>
              </w:rPr>
              <w:t>-2</w:t>
            </w:r>
          </w:p>
        </w:tc>
      </w:tr>
      <w:tr w:rsidR="00747EE2" w14:paraId="54E4E6F4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5E736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3EE96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obligatoryjny</w:t>
            </w:r>
          </w:p>
        </w:tc>
      </w:tr>
      <w:tr w:rsidR="00747EE2" w14:paraId="56ECAE9B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CFF39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80CB8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 (ENG)</w:t>
            </w:r>
          </w:p>
        </w:tc>
      </w:tr>
      <w:tr w:rsidR="00747EE2" w14:paraId="2615D875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36040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05F54" w14:textId="54AD4E72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Dr </w:t>
            </w:r>
            <w:r w:rsidR="00453C48">
              <w:rPr>
                <w:rFonts w:ascii="Corbel" w:hAnsi="Corbel" w:cs="Corbel"/>
                <w:b w:val="0"/>
                <w:sz w:val="24"/>
                <w:szCs w:val="24"/>
              </w:rPr>
              <w:t>Miłosz Szczudło</w:t>
            </w:r>
          </w:p>
        </w:tc>
      </w:tr>
      <w:tr w:rsidR="00747EE2" w14:paraId="72B69B95" w14:textId="77777777" w:rsidTr="007120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DCA29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4F94" w14:textId="35ECA410" w:rsidR="00747EE2" w:rsidRDefault="00453C48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Pracownicy </w:t>
            </w:r>
            <w:r w:rsidRPr="00453C48">
              <w:rPr>
                <w:rFonts w:ascii="Corbel" w:hAnsi="Corbel" w:cs="Corbel"/>
                <w:b w:val="0"/>
                <w:sz w:val="24"/>
                <w:szCs w:val="24"/>
              </w:rPr>
              <w:t>Studium Wychowania Fizycznego i Rekreacji UR</w:t>
            </w:r>
          </w:p>
        </w:tc>
      </w:tr>
    </w:tbl>
    <w:p w14:paraId="627B9385" w14:textId="77777777" w:rsidR="00747EE2" w:rsidRDefault="00577D9B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lastRenderedPageBreak/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39D740D7" w14:textId="77777777" w:rsidR="00747EE2" w:rsidRDefault="00747EE2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11DF44AF" w14:textId="77777777" w:rsidR="00747EE2" w:rsidRDefault="00577D9B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D5AB97A" w14:textId="77777777" w:rsidR="00747EE2" w:rsidRDefault="00747EE2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1"/>
        <w:gridCol w:w="801"/>
        <w:gridCol w:w="822"/>
        <w:gridCol w:w="762"/>
        <w:gridCol w:w="949"/>
        <w:gridCol w:w="1189"/>
        <w:gridCol w:w="1513"/>
      </w:tblGrid>
      <w:tr w:rsidR="00747EE2" w14:paraId="4BDE7898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A573C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42417170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9AAF4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0479A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CD8A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504DF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89B68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EA7B2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41302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A082B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84EA8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747EE2" w14:paraId="36FEE3F9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538D6" w14:textId="77777777" w:rsidR="00747EE2" w:rsidRDefault="00577D9B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22683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C2EFB" w14:textId="77777777" w:rsidR="00747EE2" w:rsidRDefault="00577D9B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3204A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A66D6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8032D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E8A3F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A75DE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89D76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DB393" w14:textId="1F484266" w:rsidR="00747EE2" w:rsidRDefault="00453C48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747EE2" w14:paraId="70D4A318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C8B91" w14:textId="0D6CDDD3" w:rsidR="00747EE2" w:rsidRDefault="00453C48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317CA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45941" w14:textId="5E07EF7B" w:rsidR="00747EE2" w:rsidRDefault="00453C48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0E749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598BC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14D7F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6DBE0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DF8F0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403D9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94FD" w14:textId="32281002" w:rsidR="00747EE2" w:rsidRDefault="00453C48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</w:tbl>
    <w:p w14:paraId="2881D338" w14:textId="77777777" w:rsidR="00747EE2" w:rsidRDefault="00747EE2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1790DCCB" w14:textId="77777777" w:rsidR="00747EE2" w:rsidRDefault="00747EE2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2B731C3B" w14:textId="77777777" w:rsidR="00747EE2" w:rsidRDefault="00577D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7A0EDE05" w14:textId="77777777" w:rsidR="00747EE2" w:rsidRDefault="00577D9B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276856CF" w14:textId="77777777" w:rsidR="00747EE2" w:rsidRDefault="00577D9B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68D719BD" w14:textId="77777777" w:rsidR="00747EE2" w:rsidRDefault="00747EE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1F035FFF" w14:textId="77777777" w:rsidR="00747EE2" w:rsidRDefault="00577D9B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Cs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w14:paraId="5F868889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730D3E0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3D05A0" w14:textId="77777777" w:rsidR="00747EE2" w:rsidRDefault="00577D9B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747EE2" w14:paraId="7C56F89B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EC9D" w14:textId="52F1340A" w:rsidR="00747EE2" w:rsidRDefault="00453C48">
            <w:pPr>
              <w:pStyle w:val="Punktygwne"/>
              <w:widowControl w:val="0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453C4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Brak przeciwwskazań zdrowotnych do aktywnego uczestnictwa w programowych zajęciach wychowania fizycznego.</w:t>
            </w:r>
          </w:p>
        </w:tc>
      </w:tr>
    </w:tbl>
    <w:p w14:paraId="2F8C4DA4" w14:textId="77777777" w:rsidR="00747EE2" w:rsidRDefault="00747EE2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48B65D2" w14:textId="77777777" w:rsidR="00747EE2" w:rsidRDefault="00577D9B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2CDE993" w14:textId="77777777" w:rsidR="00747EE2" w:rsidRDefault="00747EE2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086A6C3" w14:textId="77777777" w:rsidR="00747EE2" w:rsidRDefault="00577D9B">
      <w:pPr>
        <w:pStyle w:val="Podpunkty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18B85212" w14:textId="77777777" w:rsidR="00747EE2" w:rsidRDefault="00747EE2">
      <w:pPr>
        <w:pStyle w:val="Podpunkty"/>
        <w:rPr>
          <w:rFonts w:ascii="Corbel" w:hAnsi="Corbel" w:cs="Corbel"/>
          <w:sz w:val="24"/>
          <w:szCs w:val="24"/>
        </w:rPr>
      </w:pPr>
    </w:p>
    <w:p w14:paraId="72313E19" w14:textId="77777777" w:rsidR="00747EE2" w:rsidRDefault="00747EE2">
      <w:pPr>
        <w:rPr>
          <w:rFonts w:ascii="Corbel" w:hAnsi="Corbel" w:cs="Corbel"/>
          <w:i/>
          <w:sz w:val="24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44"/>
        <w:gridCol w:w="8685"/>
      </w:tblGrid>
      <w:tr w:rsidR="00747EE2" w14:paraId="2E02F18B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842CF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7F79C" w14:textId="65096708" w:rsidR="00747EE2" w:rsidRDefault="00747EE2">
            <w:pPr>
              <w:widowControl w:val="0"/>
              <w:snapToGrid w:val="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747EE2" w14:paraId="5C36C46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91B1E" w14:textId="77777777" w:rsidR="00747EE2" w:rsidRDefault="00577D9B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C1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21B87" w14:textId="7365397A" w:rsidR="00747EE2" w:rsidRDefault="00453C48">
            <w:pPr>
              <w:widowControl w:val="0"/>
              <w:snapToGrid w:val="0"/>
              <w:rPr>
                <w:rFonts w:ascii="Corbel" w:hAnsi="Corbel" w:cs="Corbel"/>
                <w:sz w:val="24"/>
                <w:szCs w:val="24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Krzewienie 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wiadomo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kultury fizycznej u m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odzie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 uniwersyteckiej.</w:t>
            </w:r>
          </w:p>
        </w:tc>
      </w:tr>
      <w:tr w:rsidR="00747EE2" w14:paraId="075AA9DB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9DD17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993E" w14:textId="3BD98068" w:rsidR="00747EE2" w:rsidRDefault="00453C48">
            <w:pPr>
              <w:widowControl w:val="0"/>
              <w:snapToGrid w:val="0"/>
              <w:spacing w:before="40" w:after="40"/>
              <w:rPr>
                <w:rFonts w:ascii="Corbel" w:hAnsi="Corbel" w:cs="Corbel"/>
                <w:sz w:val="24"/>
                <w:szCs w:val="24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Harmonijny rozwój psychomotoryczny m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odzie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y.</w:t>
            </w:r>
          </w:p>
        </w:tc>
      </w:tr>
      <w:tr w:rsidR="00747EE2" w14:paraId="580BE93E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2F13A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A871" w14:textId="150357F6" w:rsidR="00747EE2" w:rsidRDefault="00453C48">
            <w:pPr>
              <w:widowControl w:val="0"/>
              <w:snapToGrid w:val="0"/>
              <w:spacing w:before="40" w:after="40"/>
              <w:rPr>
                <w:rFonts w:ascii="Arial CE" w:eastAsia="Arial CE" w:hAnsi="Arial CE" w:cs="Arial CE"/>
                <w:sz w:val="20"/>
                <w:szCs w:val="20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Kszta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towanie postaw prozdrowotnych i nawyków systematycznej aktywno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fizycznej.</w:t>
            </w:r>
          </w:p>
        </w:tc>
      </w:tr>
      <w:tr w:rsidR="00747EE2" w14:paraId="556841F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FC278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4525A" w14:textId="43096406" w:rsidR="00747EE2" w:rsidRDefault="00453C48">
            <w:pPr>
              <w:widowControl w:val="0"/>
              <w:snapToGrid w:val="0"/>
              <w:spacing w:before="40" w:after="40"/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Kszta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towanie postaw wychowawczych i spo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ecznych zwi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zanych z dzia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alno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w grupie.</w:t>
            </w:r>
          </w:p>
        </w:tc>
      </w:tr>
      <w:tr w:rsidR="00453C48" w14:paraId="46B7A630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1E55E" w14:textId="5F95D7EA" w:rsidR="00453C48" w:rsidRDefault="00453C4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91AD7" w14:textId="4FED9FF3" w:rsidR="00453C48" w:rsidRPr="00453C48" w:rsidRDefault="00453C48">
            <w:pPr>
              <w:widowControl w:val="0"/>
              <w:snapToGrid w:val="0"/>
              <w:spacing w:before="40" w:after="40"/>
              <w:rPr>
                <w:rFonts w:ascii="Arial CE" w:eastAsia="Arial CE" w:hAnsi="Arial CE" w:cs="Arial CE"/>
                <w:sz w:val="20"/>
                <w:szCs w:val="20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Promowanie aktywnego i zdrowego stylu 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ycia oraz nawyku uprawiania aktywno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fizycznej przez ca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e 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ycie.</w:t>
            </w:r>
          </w:p>
        </w:tc>
      </w:tr>
      <w:tr w:rsidR="00453C48" w14:paraId="2278BDF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B8B92" w14:textId="0389C7E5" w:rsidR="00453C48" w:rsidRDefault="00453C4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64CB0" w14:textId="173B6A1C" w:rsidR="00453C48" w:rsidRPr="00453C48" w:rsidRDefault="00453C48">
            <w:pPr>
              <w:widowControl w:val="0"/>
              <w:snapToGrid w:val="0"/>
              <w:spacing w:before="40" w:after="4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R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ozwijanie szczególnych umiej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tno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w zakresie wybranych form aktywno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ci.</w:t>
            </w:r>
          </w:p>
        </w:tc>
      </w:tr>
    </w:tbl>
    <w:p w14:paraId="1BB6FFD7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24E6E931" w14:textId="77777777" w:rsidR="00453C48" w:rsidRDefault="00453C48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p w14:paraId="3880E0DE" w14:textId="77777777" w:rsidR="00453C48" w:rsidRDefault="00453C48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p w14:paraId="7385CE5E" w14:textId="77777777" w:rsidR="00453C48" w:rsidRDefault="00453C48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p w14:paraId="265D4169" w14:textId="77777777" w:rsidR="00453C48" w:rsidRDefault="00453C48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p w14:paraId="2644691F" w14:textId="77777777" w:rsidR="00453C48" w:rsidRDefault="00453C48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p w14:paraId="6C5098D3" w14:textId="77777777" w:rsidR="00453C48" w:rsidRDefault="00453C48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p w14:paraId="5681988C" w14:textId="29819C29" w:rsidR="00747EE2" w:rsidRDefault="00577D9B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lastRenderedPageBreak/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4C60A9A" w14:textId="77777777" w:rsidR="00747EE2" w:rsidRDefault="00747EE2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75"/>
      </w:tblGrid>
      <w:tr w:rsidR="00747EE2" w14:paraId="736C0372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18451" w14:textId="77777777" w:rsidR="00747EE2" w:rsidRDefault="00577D9B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E8AB1" w14:textId="77777777" w:rsidR="00453C48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758E177A" w14:textId="67EE9216" w:rsidR="00747EE2" w:rsidRDefault="00453C4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577D9B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78D7E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Anchor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7EE2" w14:paraId="1EBE75E8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D231B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0B2D0" w14:textId="389EF589" w:rsidR="00747EE2" w:rsidRDefault="00453C48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Krytycznie podchodzi do  poziomu w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asnej wydolno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i sprawno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fizycznej. Wykonuje podstawowe testy i sprawdziany. Posiada umiej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tno</w:t>
            </w:r>
            <w:r w:rsidRPr="00453C48">
              <w:rPr>
                <w:rFonts w:eastAsia="Arial CE" w:cs="Calibri"/>
                <w:sz w:val="20"/>
                <w:szCs w:val="20"/>
              </w:rPr>
              <w:t>ść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doboru </w:t>
            </w:r>
            <w:r w:rsidRPr="00453C48">
              <w:rPr>
                <w:rFonts w:eastAsia="Arial CE" w:cs="Calibri"/>
                <w:sz w:val="20"/>
                <w:szCs w:val="20"/>
              </w:rPr>
              <w:t>ć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wicze</w:t>
            </w:r>
            <w:r w:rsidRPr="00453C48">
              <w:rPr>
                <w:rFonts w:eastAsia="Arial CE" w:cs="Calibri"/>
                <w:sz w:val="20"/>
                <w:szCs w:val="20"/>
              </w:rPr>
              <w:t>ń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kszta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tuj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cych odruch prawid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owej postawy cia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a.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8C0F0" w14:textId="7D00BF2E" w:rsidR="00747EE2" w:rsidRDefault="00747EE2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</w:tr>
      <w:tr w:rsidR="00747EE2" w14:paraId="3F70C05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DFA09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F1F57" w14:textId="76D6F3EB" w:rsidR="00747EE2" w:rsidRDefault="00453C48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Wykonuje podstawowe elementy techniczne zespo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owych gier sportowych (siatkówki, koszykówki, pi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ki no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nej i pi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ki r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cznej) i wykorzysta</w:t>
            </w:r>
            <w:r w:rsidRPr="00453C48">
              <w:rPr>
                <w:rFonts w:eastAsia="Arial CE" w:cs="Calibri"/>
                <w:sz w:val="20"/>
                <w:szCs w:val="20"/>
              </w:rPr>
              <w:t>ć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w praktyce </w:t>
            </w:r>
            <w:r w:rsidRPr="00453C48">
              <w:rPr>
                <w:rFonts w:eastAsia="Arial CE" w:cs="Calibri"/>
                <w:sz w:val="20"/>
                <w:szCs w:val="20"/>
              </w:rPr>
              <w:t>ć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wiczenia fizyczne, maj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ce wp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yw na motoryk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organizmu.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1FAD6" w14:textId="7CEDEA04" w:rsidR="00747EE2" w:rsidRDefault="00747EE2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</w:tr>
      <w:tr w:rsidR="00747EE2" w14:paraId="0B028F7D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2A04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3EF03" w14:textId="1F3F62C8" w:rsidR="00747EE2" w:rsidRDefault="00453C48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Podejmuje dzia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ania prozdrowotne i edukacyjne, wykorzystuj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 w praktyce wiedz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oraz umiej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tno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  w zakresie ró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nych form aktywno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ruchowej. Organizuje dzia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ania na rzecz 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rodowiska spo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ecznego oraz interesu spo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ecznego.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528FF" w14:textId="317ECBF3" w:rsidR="00747EE2" w:rsidRDefault="00747EE2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</w:tr>
      <w:tr w:rsidR="00747EE2" w14:paraId="11FFC312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76182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1EDB9" w14:textId="2808C8F7" w:rsidR="00747EE2" w:rsidRDefault="00453C48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Planuje, organizuje oraz wspó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pracuje w zespole  stosuj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c zasady „fair </w:t>
            </w:r>
            <w:proofErr w:type="spellStart"/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play</w:t>
            </w:r>
            <w:proofErr w:type="spellEnd"/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”. Bierze na siebie odpowiedzialno</w:t>
            </w:r>
            <w:r w:rsidRPr="00453C48">
              <w:rPr>
                <w:rFonts w:eastAsia="Arial CE" w:cs="Calibri"/>
                <w:sz w:val="20"/>
                <w:szCs w:val="20"/>
              </w:rPr>
              <w:t>ść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kierowania dru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yn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9CBE4" w14:textId="366B65E5" w:rsidR="00747EE2" w:rsidRDefault="00747EE2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</w:tr>
      <w:tr w:rsidR="00453C48" w14:paraId="4FD3B65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E047F" w14:textId="0575CB5F" w:rsidR="00453C48" w:rsidRDefault="00453C48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F3D2C" w14:textId="36084E90" w:rsidR="00453C48" w:rsidRPr="00453C48" w:rsidRDefault="00453C48">
            <w:pPr>
              <w:widowControl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Kszta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tuje samodyscyplin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i samoocen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oraz poczucie odpowiedzialno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za zdrowie i bezpiecze</w:t>
            </w:r>
            <w:r w:rsidRPr="00453C48">
              <w:rPr>
                <w:rFonts w:eastAsia="Arial CE" w:cs="Calibri"/>
                <w:sz w:val="20"/>
                <w:szCs w:val="20"/>
              </w:rPr>
              <w:t>ń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stwo w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asne i drugiego cz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owieka.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B44D" w14:textId="77777777" w:rsidR="00453C48" w:rsidRDefault="00453C48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</w:tr>
      <w:tr w:rsidR="00453C48" w14:paraId="04A07DE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A2099" w14:textId="486B498C" w:rsidR="00453C48" w:rsidRDefault="00453C48" w:rsidP="00453C48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453C48"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154C4" w14:textId="4350F16A" w:rsidR="00453C48" w:rsidRPr="00453C48" w:rsidRDefault="00453C48">
            <w:pPr>
              <w:widowControl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Promuje pozytywn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postaw</w:t>
            </w:r>
            <w:r w:rsidRPr="00453C48">
              <w:rPr>
                <w:rFonts w:eastAsia="Arial CE" w:cs="Calibri"/>
                <w:sz w:val="20"/>
                <w:szCs w:val="20"/>
              </w:rPr>
              <w:t>ę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prozdrowotn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wp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ywaj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na sprawno</w:t>
            </w:r>
            <w:r w:rsidRPr="00453C48">
              <w:rPr>
                <w:rFonts w:eastAsia="Arial CE" w:cs="Calibri"/>
                <w:sz w:val="20"/>
                <w:szCs w:val="20"/>
              </w:rPr>
              <w:t>ść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funkcjonaln</w:t>
            </w:r>
            <w:r w:rsidRPr="00453C48">
              <w:rPr>
                <w:rFonts w:eastAsia="Arial CE" w:cs="Calibri"/>
                <w:sz w:val="20"/>
                <w:szCs w:val="20"/>
              </w:rPr>
              <w:t>ą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 w doros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 xml:space="preserve">ym </w:t>
            </w:r>
            <w:r w:rsidRPr="00453C48">
              <w:rPr>
                <w:rFonts w:eastAsia="Arial CE" w:cs="Calibri"/>
                <w:sz w:val="20"/>
                <w:szCs w:val="20"/>
              </w:rPr>
              <w:t>ż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yciu cz</w:t>
            </w:r>
            <w:r w:rsidRPr="00453C48">
              <w:rPr>
                <w:rFonts w:eastAsia="Arial CE" w:cs="Calibri"/>
                <w:sz w:val="20"/>
                <w:szCs w:val="20"/>
              </w:rPr>
              <w:t>ł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owieka. Kreuje warto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aktywno</w:t>
            </w:r>
            <w:r w:rsidRPr="00453C48">
              <w:rPr>
                <w:rFonts w:eastAsia="Arial CE" w:cs="Calibri"/>
                <w:sz w:val="20"/>
                <w:szCs w:val="20"/>
              </w:rPr>
              <w:t>ś</w:t>
            </w:r>
            <w:r w:rsidRPr="00453C48">
              <w:rPr>
                <w:rFonts w:ascii="Arial CE" w:eastAsia="Arial CE" w:hAnsi="Arial CE" w:cs="Arial CE"/>
                <w:sz w:val="20"/>
                <w:szCs w:val="20"/>
              </w:rPr>
              <w:t>ci ruchowej jako formy relaksu fizycznego i psychicznego.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AC1B" w14:textId="77777777" w:rsidR="00453C48" w:rsidRDefault="00453C48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</w:tr>
    </w:tbl>
    <w:p w14:paraId="1BEB49D4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C7C1E03" w14:textId="77777777" w:rsidR="00747EE2" w:rsidRDefault="00577D9B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30982452" w14:textId="77777777" w:rsidR="00747EE2" w:rsidRDefault="00577D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57B61F5A" w14:textId="77777777" w:rsidR="00747EE2" w:rsidRDefault="00747EE2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747EE2" w14:paraId="4FF912B5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D9711" w14:textId="77777777" w:rsidR="00747EE2" w:rsidRDefault="00577D9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747EE2" w14:paraId="0588F80D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980D" w14:textId="77777777" w:rsidR="00747EE2" w:rsidRDefault="00747EE2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747EE2" w14:paraId="1E485E3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CF94" w14:textId="77777777" w:rsidR="00747EE2" w:rsidRDefault="00747EE2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747EE2" w14:paraId="4D203961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280B3" w14:textId="77777777" w:rsidR="00747EE2" w:rsidRDefault="00747EE2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68461CB9" w14:textId="77777777" w:rsidR="00747EE2" w:rsidRDefault="00747EE2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4C8C0EB" w14:textId="77777777" w:rsidR="00747EE2" w:rsidRDefault="00577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  <w:highlight w:val="yellow"/>
        </w:rPr>
      </w:pPr>
      <w:r>
        <w:rPr>
          <w:rFonts w:ascii="Corbel" w:hAnsi="Corbel" w:cs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049DDDCD" w14:textId="77777777" w:rsidR="00747EE2" w:rsidRDefault="00747EE2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996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965"/>
      </w:tblGrid>
      <w:tr w:rsidR="00747EE2" w14:paraId="7CB22BE6" w14:textId="77777777" w:rsidTr="00453C48">
        <w:trPr>
          <w:trHeight w:val="285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C090" w14:textId="77777777" w:rsidR="00747EE2" w:rsidRDefault="00577D9B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747EE2" w14:paraId="0FA62BC7" w14:textId="77777777" w:rsidTr="00453C48">
        <w:trPr>
          <w:trHeight w:val="736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B23B8" w14:textId="21A113B6" w:rsidR="00747EE2" w:rsidRPr="00C10BF1" w:rsidRDefault="00453C48">
            <w:pPr>
              <w:widowControl w:val="0"/>
              <w:snapToGrid w:val="0"/>
              <w:spacing w:after="0" w:line="240" w:lineRule="auto"/>
              <w:rPr>
                <w:rFonts w:ascii="Corbel" w:hAnsi="Corbel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Omówienie zasad bezpiecznego korzystania z obiektów, przyrz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dów i 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ś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rodowisk zwi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zanych z uprawianiem ró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nych dyscyplin sportu. Zapoznanie z regulaminem </w:t>
            </w:r>
            <w:proofErr w:type="spellStart"/>
            <w:r w:rsidRPr="00C10BF1">
              <w:rPr>
                <w:rFonts w:ascii="Corbel" w:eastAsia="Arial CE" w:hAnsi="Corbel" w:cs="Arial CE"/>
                <w:sz w:val="20"/>
                <w:szCs w:val="20"/>
              </w:rPr>
              <w:t>SWFiR</w:t>
            </w:r>
            <w:proofErr w:type="spellEnd"/>
            <w:r w:rsidRPr="00C10BF1">
              <w:rPr>
                <w:rFonts w:ascii="Corbel" w:eastAsia="Arial CE" w:hAnsi="Corbel" w:cs="Arial CE"/>
                <w:sz w:val="20"/>
                <w:szCs w:val="20"/>
              </w:rPr>
              <w:t>. Organizacja, higiena i porz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dek pracy.</w:t>
            </w:r>
          </w:p>
        </w:tc>
      </w:tr>
      <w:tr w:rsidR="00747EE2" w14:paraId="57E47077" w14:textId="77777777" w:rsidTr="00453C48">
        <w:trPr>
          <w:trHeight w:val="480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D868" w14:textId="77777777" w:rsidR="00453C48" w:rsidRPr="00453C48" w:rsidRDefault="00453C48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Arial CE"/>
                <w:sz w:val="20"/>
                <w:szCs w:val="20"/>
              </w:rPr>
              <w:t>Gry i zabawy ruchowe, ró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ne formy wy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ś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cigów z wykorzystaniem sprz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tu sportowego.</w:t>
            </w:r>
          </w:p>
          <w:p w14:paraId="74EA3447" w14:textId="4E4E9DD3" w:rsidR="00747EE2" w:rsidRPr="00C10BF1" w:rsidRDefault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Calibri"/>
                <w:sz w:val="20"/>
                <w:szCs w:val="20"/>
              </w:rPr>
              <w:t>Ć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w. ogólnorozwojowe.</w:t>
            </w:r>
          </w:p>
        </w:tc>
      </w:tr>
      <w:tr w:rsidR="00747EE2" w14:paraId="4090954B" w14:textId="77777777" w:rsidTr="00453C48">
        <w:trPr>
          <w:trHeight w:val="480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99C39" w14:textId="77777777" w:rsidR="00453C48" w:rsidRPr="00453C48" w:rsidRDefault="00453C48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Calibri"/>
                <w:sz w:val="20"/>
                <w:szCs w:val="20"/>
              </w:rPr>
              <w:t>Ć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wiczenia kszta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tuj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ce prawid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ow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 xml:space="preserve"> postaw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 xml:space="preserve"> cia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a z wykorzystaniem przyrz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dów i przyborów.</w:t>
            </w:r>
          </w:p>
          <w:p w14:paraId="71BB7BFD" w14:textId="2FF7480A" w:rsidR="00747EE2" w:rsidRPr="00C10BF1" w:rsidRDefault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Arial CE"/>
                <w:sz w:val="20"/>
                <w:szCs w:val="20"/>
              </w:rPr>
              <w:t>Wychowanie Zdrowotne: Koncepcje i cele promocji zdrowia oraz zachowania zagra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aj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ce sprawno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ś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 xml:space="preserve">ci funkcjonalnej 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lastRenderedPageBreak/>
              <w:t>cz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owieka.</w:t>
            </w:r>
          </w:p>
        </w:tc>
      </w:tr>
      <w:tr w:rsidR="00747EE2" w14:paraId="1E031539" w14:textId="77777777" w:rsidTr="00453C48">
        <w:trPr>
          <w:trHeight w:val="144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25CE" w14:textId="2EEC7BDA" w:rsidR="00747EE2" w:rsidRPr="00C10BF1" w:rsidRDefault="00453C48">
            <w:pPr>
              <w:widowControl w:val="0"/>
              <w:snapToGrid w:val="0"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C10BF1">
              <w:rPr>
                <w:rFonts w:ascii="Corbel" w:hAnsi="Corbel"/>
                <w:sz w:val="20"/>
                <w:szCs w:val="20"/>
              </w:rPr>
              <w:lastRenderedPageBreak/>
              <w:t>P. Siatkowa : Doskonalenie odbić i zagrywki sposobem górnym i dolnym. Ćw. kształtujące koordynację wzrokowo – ruchową. Taktyka rozegrania piłki w stałych fragmentach gry szkolnej.</w:t>
            </w:r>
          </w:p>
        </w:tc>
      </w:tr>
      <w:tr w:rsidR="00747EE2" w14:paraId="1C11128F" w14:textId="77777777" w:rsidTr="00453C48">
        <w:trPr>
          <w:trHeight w:val="144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1E6D3" w14:textId="77777777" w:rsidR="00747EE2" w:rsidRPr="00C10BF1" w:rsidRDefault="00577D9B">
            <w:pPr>
              <w:widowControl w:val="0"/>
              <w:snapToGrid w:val="0"/>
              <w:spacing w:after="0" w:line="240" w:lineRule="auto"/>
              <w:rPr>
                <w:rFonts w:ascii="Corbel" w:hAnsi="Corbel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Praca w obszarze zespolonym, dokument współdzielone, tworzenie dokumentacji pomocniczej i map projektowych</w:t>
            </w:r>
          </w:p>
        </w:tc>
      </w:tr>
      <w:tr w:rsidR="00747EE2" w14:paraId="19484434" w14:textId="77777777" w:rsidTr="00453C48">
        <w:trPr>
          <w:trHeight w:val="144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1AC9F" w14:textId="77777777" w:rsidR="00747EE2" w:rsidRPr="00C10BF1" w:rsidRDefault="00577D9B">
            <w:pPr>
              <w:widowControl w:val="0"/>
              <w:snapToGrid w:val="0"/>
              <w:spacing w:after="0" w:line="240" w:lineRule="auto"/>
              <w:rPr>
                <w:rFonts w:ascii="Corbel" w:hAnsi="Corbel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Praca z </w:t>
            </w:r>
            <w:proofErr w:type="spellStart"/>
            <w:r w:rsidRPr="00C10BF1">
              <w:rPr>
                <w:rFonts w:ascii="Corbel" w:eastAsia="Arial CE" w:hAnsi="Corbel" w:cs="Arial CE"/>
                <w:sz w:val="20"/>
                <w:szCs w:val="20"/>
              </w:rPr>
              <w:t>narzedziami</w:t>
            </w:r>
            <w:proofErr w:type="spellEnd"/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graficznymi</w:t>
            </w:r>
          </w:p>
        </w:tc>
      </w:tr>
      <w:tr w:rsidR="00747EE2" w14:paraId="6DBEBFF9" w14:textId="77777777" w:rsidTr="00453C48">
        <w:trPr>
          <w:trHeight w:val="144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D3CB6" w14:textId="09D6B60D" w:rsidR="00747EE2" w:rsidRPr="00C10BF1" w:rsidRDefault="00453C48">
            <w:pPr>
              <w:widowControl w:val="0"/>
              <w:snapToGrid w:val="0"/>
              <w:spacing w:after="0" w:line="240" w:lineRule="auto"/>
              <w:rPr>
                <w:rFonts w:ascii="Corbel" w:hAnsi="Corbel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P. Siatkowa:  Zadania </w:t>
            </w:r>
            <w:proofErr w:type="spellStart"/>
            <w:r w:rsidRPr="00C10BF1">
              <w:rPr>
                <w:rFonts w:ascii="Corbel" w:eastAsia="Arial CE" w:hAnsi="Corbel" w:cs="Arial CE"/>
                <w:sz w:val="20"/>
                <w:szCs w:val="20"/>
              </w:rPr>
              <w:t>kontrolno</w:t>
            </w:r>
            <w:proofErr w:type="spellEnd"/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– oceniaj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ce – stosowanie znanych elementów techniki podczas gry szkolnej. Przepisy i s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dziowanie.</w:t>
            </w:r>
          </w:p>
        </w:tc>
      </w:tr>
      <w:tr w:rsidR="00747EE2" w14:paraId="6E45E37E" w14:textId="77777777" w:rsidTr="00453C48">
        <w:trPr>
          <w:trHeight w:val="144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79397" w14:textId="1DA28796" w:rsidR="00747EE2" w:rsidRPr="00C10BF1" w:rsidRDefault="00453C48">
            <w:pPr>
              <w:widowControl w:val="0"/>
              <w:snapToGrid w:val="0"/>
              <w:spacing w:after="0" w:line="240" w:lineRule="auto"/>
              <w:rPr>
                <w:rFonts w:ascii="Corbel" w:hAnsi="Corbel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P. R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czna: Doskonalenie : Technika poda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ń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pó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górnych, górnych, dolnych i koz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em w ró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nych ustawieniach oraz koz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owania pi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ki. Technika rzutu w wyskoku oraz chwytów pi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ek le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żą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cych i  tocz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cych si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. Gra szkolna.</w:t>
            </w:r>
          </w:p>
        </w:tc>
      </w:tr>
      <w:tr w:rsidR="00747EE2" w14:paraId="36BB1929" w14:textId="77777777" w:rsidTr="00453C48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32F39" w14:textId="77777777" w:rsidR="00453C48" w:rsidRPr="00453C48" w:rsidRDefault="00453C48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Arial CE"/>
                <w:sz w:val="20"/>
                <w:szCs w:val="20"/>
              </w:rPr>
              <w:t>P. R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czna: Prowadzenie pi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ki w dwójkach i trójkach, wyprowadzenie ataku szybkiego podania sytuacyjne, rzuty pi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ki do bramki z biegu  i w wyskoku.</w:t>
            </w:r>
          </w:p>
          <w:p w14:paraId="0A35383C" w14:textId="590E7EE6" w:rsidR="00747EE2" w:rsidRPr="00C10BF1" w:rsidRDefault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Arial CE"/>
                <w:sz w:val="20"/>
                <w:szCs w:val="20"/>
              </w:rPr>
              <w:t>Obrona „ ka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dy swego”. Gra szkolna.</w:t>
            </w:r>
          </w:p>
        </w:tc>
      </w:tr>
      <w:tr w:rsidR="00453C48" w14:paraId="5C7F74E1" w14:textId="77777777" w:rsidTr="003B09E0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23D88" w14:textId="2D4076ED" w:rsidR="00453C48" w:rsidRPr="00C10BF1" w:rsidRDefault="00453C48" w:rsidP="003B09E0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P. R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czna : Taktyka gry w obronie 6 : 0.  Zastosowanie doskonalonych elementów. Zadania </w:t>
            </w:r>
            <w:proofErr w:type="spellStart"/>
            <w:r w:rsidRPr="00C10BF1">
              <w:rPr>
                <w:rFonts w:ascii="Corbel" w:eastAsia="Arial CE" w:hAnsi="Corbel" w:cs="Arial CE"/>
                <w:sz w:val="20"/>
                <w:szCs w:val="20"/>
              </w:rPr>
              <w:t>kontrolno</w:t>
            </w:r>
            <w:proofErr w:type="spellEnd"/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– oceniaj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ce – przepisy gry.</w:t>
            </w:r>
          </w:p>
        </w:tc>
      </w:tr>
      <w:tr w:rsidR="00453C48" w14:paraId="29ED9911" w14:textId="77777777" w:rsidTr="003B09E0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B9DA" w14:textId="188E2A4E" w:rsidR="00453C48" w:rsidRPr="00C10BF1" w:rsidRDefault="00453C48" w:rsidP="003B09E0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Koszykówka: Doskonalenie  poda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ń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sytuacyjnych praw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i lew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r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k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, koz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owania ze zmian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r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ki i kierunku. Rzuty  do kosza po zatrzymaniu na jedno i dwa tempa. Przepisy gry – rzut s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dziowski.</w:t>
            </w:r>
          </w:p>
        </w:tc>
      </w:tr>
      <w:tr w:rsidR="00453C48" w14:paraId="3485430D" w14:textId="77777777" w:rsidTr="003B09E0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F5D9" w14:textId="5A7F1342" w:rsidR="00453C48" w:rsidRPr="00C10BF1" w:rsidRDefault="00453C48" w:rsidP="003B09E0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Koszykówka: Nauka i doskonalenie ataku z pi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k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i bez pi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ki. Zbiórka z tablicy – pierwsze podanie i wyprowadzenie szybkiego ataku w trójkach. Doskonalenie wspó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dzia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ania zespo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owego w ataku. Gra w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a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ś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ciwa – przepisy i s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dziowanie.</w:t>
            </w:r>
          </w:p>
        </w:tc>
      </w:tr>
      <w:tr w:rsidR="00453C48" w14:paraId="3A70A4B0" w14:textId="77777777" w:rsidTr="003B09E0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A0C8E" w14:textId="21E22262" w:rsidR="00453C48" w:rsidRPr="00C10BF1" w:rsidRDefault="00453C48" w:rsidP="003B09E0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P. No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na: Doskonalenie techniki : podanie , przyj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ę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cie, strza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y do bramki z miejsca , w biegu, po podaniu, 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onglowanie pi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ki, gra g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ow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. Zastosowanie doskonalonych elementów w sta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ych fragmentach gry. podaniu .  Taktyka  sposobów krycia w obronie - gra szkolna.</w:t>
            </w:r>
          </w:p>
        </w:tc>
      </w:tr>
      <w:tr w:rsidR="00453C48" w14:paraId="32371F09" w14:textId="77777777" w:rsidTr="003B09E0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ACC95" w14:textId="43149F36" w:rsidR="00453C48" w:rsidRPr="00C10BF1" w:rsidRDefault="00453C48" w:rsidP="003B09E0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P. No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na: Zadanie </w:t>
            </w:r>
            <w:proofErr w:type="spellStart"/>
            <w:r w:rsidRPr="00C10BF1">
              <w:rPr>
                <w:rFonts w:ascii="Corbel" w:eastAsia="Arial CE" w:hAnsi="Corbel" w:cs="Arial CE"/>
                <w:sz w:val="20"/>
                <w:szCs w:val="20"/>
              </w:rPr>
              <w:t>kontrolno</w:t>
            </w:r>
            <w:proofErr w:type="spellEnd"/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– oceniaj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ce. Gra w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a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ś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ciwa  z  doskonaleniem poznanych elementów technicznych i taktycznych.  Przepisy gry.</w:t>
            </w:r>
          </w:p>
        </w:tc>
      </w:tr>
      <w:tr w:rsidR="00453C48" w14:paraId="5D5B6E2E" w14:textId="77777777" w:rsidTr="00453C48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7A47" w14:textId="77777777" w:rsidR="00453C48" w:rsidRPr="00453C48" w:rsidRDefault="00453C48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Arial CE"/>
                <w:sz w:val="20"/>
                <w:szCs w:val="20"/>
              </w:rPr>
              <w:t xml:space="preserve">Atletyka Terenowa:  Biegi terenowe ze zmiennym tempem. Orientacja w terenie, 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ć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w. ogólnorozwojowe. Gry i zabawy z pokonywaniem przeszkód naturalnych.</w:t>
            </w:r>
          </w:p>
          <w:p w14:paraId="753BC60A" w14:textId="77777777" w:rsidR="00453C48" w:rsidRPr="00453C48" w:rsidRDefault="00453C48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453C48">
              <w:rPr>
                <w:rFonts w:ascii="Corbel" w:eastAsia="Arial CE" w:hAnsi="Corbel" w:cs="Arial CE"/>
                <w:sz w:val="20"/>
                <w:szCs w:val="20"/>
              </w:rPr>
              <w:t>Wychowanie Zdrowotne: Choroby cywilizacyjne i ich wp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yw na aktywno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ść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 xml:space="preserve"> psychofizyczn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 xml:space="preserve"> cz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owieka, koncepcje i cele promocji zdrowia oraz  zachowania zagra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aj</w:t>
            </w:r>
            <w:r w:rsidRPr="00453C48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453C48">
              <w:rPr>
                <w:rFonts w:ascii="Corbel" w:eastAsia="Arial CE" w:hAnsi="Corbel" w:cs="Arial CE"/>
                <w:sz w:val="20"/>
                <w:szCs w:val="20"/>
              </w:rPr>
              <w:t>ce zdrowiu.</w:t>
            </w:r>
          </w:p>
          <w:p w14:paraId="24293ED0" w14:textId="77777777" w:rsidR="00453C48" w:rsidRPr="00C10BF1" w:rsidRDefault="00453C48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</w:p>
        </w:tc>
      </w:tr>
      <w:tr w:rsidR="00453C48" w14:paraId="69A5A10C" w14:textId="77777777" w:rsidTr="00453C48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90CC" w14:textId="58361403" w:rsidR="00453C48" w:rsidRPr="00C10BF1" w:rsidRDefault="00C10BF1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Gry terenowe i zadania integracyjno- porz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ą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dkowe.</w:t>
            </w:r>
          </w:p>
        </w:tc>
      </w:tr>
      <w:tr w:rsidR="00C10BF1" w14:paraId="613F01BA" w14:textId="77777777" w:rsidTr="00453C48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EDCD" w14:textId="77777777" w:rsidR="00C10BF1" w:rsidRPr="00C10BF1" w:rsidRDefault="00C10BF1" w:rsidP="00C10BF1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y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ż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wiarstwo: Zasady bezpiecze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ń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stwa na lodowisku. Po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ś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lizg z odbicia, jazda przodem, zatrzymanie </w:t>
            </w:r>
            <w:proofErr w:type="spellStart"/>
            <w:r w:rsidRPr="00C10BF1">
              <w:rPr>
                <w:rFonts w:ascii="Corbel" w:eastAsia="Arial CE" w:hAnsi="Corbel" w:cs="Arial CE"/>
                <w:sz w:val="20"/>
                <w:szCs w:val="20"/>
              </w:rPr>
              <w:t>pó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p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ugiem</w:t>
            </w:r>
            <w:proofErr w:type="spellEnd"/>
            <w:r w:rsidRPr="00C10BF1">
              <w:rPr>
                <w:rFonts w:ascii="Corbel" w:eastAsia="Arial CE" w:hAnsi="Corbel" w:cs="Arial CE"/>
                <w:sz w:val="20"/>
                <w:szCs w:val="20"/>
              </w:rPr>
              <w:t xml:space="preserve"> i p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ugiem, jazda ty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em, zatrzymanie zwrotem na jednej i dwóch nogach, przek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adanka przodem i ty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ł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em – hamowanie.</w:t>
            </w:r>
          </w:p>
          <w:p w14:paraId="5F94914F" w14:textId="77777777" w:rsidR="00C10BF1" w:rsidRPr="00C10BF1" w:rsidRDefault="00C10BF1" w:rsidP="00C10BF1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  <w:r w:rsidRPr="00C10BF1">
              <w:rPr>
                <w:rFonts w:ascii="Corbel" w:eastAsia="Arial CE" w:hAnsi="Corbel" w:cs="Arial CE"/>
                <w:sz w:val="20"/>
                <w:szCs w:val="20"/>
              </w:rPr>
              <w:t>Kajakarstwo: Zasady bezpiecze</w:t>
            </w:r>
            <w:r w:rsidRPr="00C10BF1">
              <w:rPr>
                <w:rFonts w:ascii="Corbel" w:eastAsia="Arial CE" w:hAnsi="Corbel" w:cs="Calibri"/>
                <w:sz w:val="20"/>
                <w:szCs w:val="20"/>
              </w:rPr>
              <w:t>ń</w:t>
            </w:r>
            <w:r w:rsidRPr="00C10BF1">
              <w:rPr>
                <w:rFonts w:ascii="Corbel" w:eastAsia="Arial CE" w:hAnsi="Corbel" w:cs="Arial CE"/>
                <w:sz w:val="20"/>
                <w:szCs w:val="20"/>
              </w:rPr>
              <w:t>stwa w kajakarstwie, Nauka wsiadania i wysiadania oraz manewrowania kajakiem.</w:t>
            </w:r>
          </w:p>
          <w:p w14:paraId="1FF3A649" w14:textId="77777777" w:rsidR="00C10BF1" w:rsidRPr="00C10BF1" w:rsidRDefault="00C10BF1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</w:p>
        </w:tc>
      </w:tr>
      <w:tr w:rsidR="00C10BF1" w14:paraId="073DF82A" w14:textId="77777777" w:rsidTr="00453C48">
        <w:trPr>
          <w:trHeight w:val="721"/>
        </w:trPr>
        <w:tc>
          <w:tcPr>
            <w:tcW w:w="9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2C0C8" w14:textId="77777777" w:rsidR="00C10BF1" w:rsidRPr="00C10BF1" w:rsidRDefault="00C10BF1" w:rsidP="00C10BF1">
            <w:pPr>
              <w:pStyle w:val="NormalnyWeb"/>
              <w:spacing w:after="0"/>
              <w:rPr>
                <w:rFonts w:ascii="Corbel" w:hAnsi="Corbel" w:cstheme="minorHAnsi"/>
              </w:rPr>
            </w:pPr>
            <w:r w:rsidRPr="00C10BF1">
              <w:rPr>
                <w:rFonts w:ascii="Corbel" w:hAnsi="Corbel" w:cstheme="minorHAnsi"/>
              </w:rPr>
              <w:t>Testy czynnościowe sprawności motorycznej. Przeprowadzenie Wielostopniowego testu wahadłowego lub testu Coopera</w:t>
            </w:r>
          </w:p>
          <w:p w14:paraId="26EDAE21" w14:textId="77777777" w:rsidR="00C10BF1" w:rsidRPr="00C10BF1" w:rsidRDefault="00C10BF1" w:rsidP="00453C48">
            <w:pPr>
              <w:widowControl w:val="0"/>
              <w:snapToGrid w:val="0"/>
              <w:spacing w:after="0" w:line="240" w:lineRule="auto"/>
              <w:rPr>
                <w:rFonts w:ascii="Corbel" w:eastAsia="Arial CE" w:hAnsi="Corbel" w:cs="Arial CE"/>
                <w:sz w:val="20"/>
                <w:szCs w:val="20"/>
              </w:rPr>
            </w:pPr>
          </w:p>
        </w:tc>
      </w:tr>
    </w:tbl>
    <w:p w14:paraId="42C0F8AF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01133A9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</w:p>
    <w:p w14:paraId="2EF784F5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B96689C" w14:textId="3A0E3EDA" w:rsidR="00747EE2" w:rsidRDefault="00C10BF1">
      <w:pPr>
        <w:pStyle w:val="Punktygwne"/>
        <w:spacing w:before="0" w:after="0"/>
        <w:rPr>
          <w:rFonts w:ascii="Corbel" w:hAnsi="Corbel" w:cs="Corbel"/>
          <w:b w:val="0"/>
          <w:i/>
          <w:iCs/>
          <w:smallCaps w:val="0"/>
          <w:sz w:val="22"/>
          <w:szCs w:val="20"/>
        </w:rPr>
      </w:pPr>
      <w:r w:rsidRPr="00C10BF1">
        <w:rPr>
          <w:rFonts w:ascii="Corbel" w:hAnsi="Corbel" w:cs="Corbel"/>
          <w:b w:val="0"/>
          <w:i/>
          <w:iCs/>
          <w:smallCaps w:val="0"/>
          <w:sz w:val="22"/>
          <w:szCs w:val="20"/>
        </w:rPr>
        <w:t>Ćwiczenia:, metoda bezpośredniej celowości ruchu, metoda naśladowcza, praca w grupach (rozwiązywanie zadań, dyskusja),gry dydaktyczne, gry sportowe.</w:t>
      </w:r>
    </w:p>
    <w:p w14:paraId="7F2ABB20" w14:textId="77777777" w:rsidR="00C10BF1" w:rsidRDefault="00C10BF1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438194B" w14:textId="77777777" w:rsidR="00747EE2" w:rsidRDefault="00577D9B">
      <w:pPr>
        <w:pStyle w:val="Punktygwne"/>
        <w:spacing w:before="0" w:after="0"/>
        <w:jc w:val="both"/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772F0605" w14:textId="77777777" w:rsidR="00747EE2" w:rsidRDefault="00577D9B">
      <w:pPr>
        <w:pStyle w:val="Punktygwne"/>
        <w:spacing w:before="0" w:after="0"/>
        <w:jc w:val="both"/>
      </w:pPr>
      <w:r>
        <w:rPr>
          <w:rFonts w:ascii="Corbel" w:eastAsia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206DB5C" w14:textId="77777777" w:rsidR="00747EE2" w:rsidRDefault="00577D9B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C1A47D7" w14:textId="77777777" w:rsidR="00747EE2" w:rsidRDefault="00577D9B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5742E0C4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BB59AFE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107C94E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2C296AA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E1AF616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B5F8D46" w14:textId="77777777" w:rsidR="00747EE2" w:rsidRDefault="00577D9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BBB83C2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BA6E56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3227B04F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29"/>
      </w:tblGrid>
      <w:tr w:rsidR="00747EE2" w14:paraId="4F238F6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3A316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45B69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238B81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BD530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1E8010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747EE2" w14:paraId="62622D6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10EA1" w14:textId="5548B3E0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6ADA9" w14:textId="77777777" w:rsidR="00C10BF1" w:rsidRPr="00C10BF1" w:rsidRDefault="00C10BF1" w:rsidP="00C10BF1">
            <w:pPr>
              <w:pStyle w:val="Punktygwne"/>
              <w:widowControl w:val="0"/>
              <w:snapToGrid w:val="0"/>
              <w:rPr>
                <w:rFonts w:ascii="Corbel" w:hAnsi="Corbel"/>
                <w:b w:val="0"/>
                <w:bCs/>
              </w:rPr>
            </w:pPr>
            <w:r w:rsidRPr="00C10BF1">
              <w:rPr>
                <w:rFonts w:ascii="Corbel" w:hAnsi="Corbel"/>
                <w:b w:val="0"/>
                <w:bCs/>
              </w:rPr>
              <w:t>testy czynnościowe kontrolujące postępy w zajęciach,</w:t>
            </w:r>
          </w:p>
          <w:p w14:paraId="6F4604E6" w14:textId="77777777" w:rsidR="00C10BF1" w:rsidRDefault="00C10BF1" w:rsidP="00C10BF1">
            <w:pPr>
              <w:pStyle w:val="Punktygwne"/>
              <w:widowControl w:val="0"/>
              <w:snapToGrid w:val="0"/>
              <w:rPr>
                <w:rFonts w:ascii="Corbel" w:hAnsi="Corbel"/>
                <w:b w:val="0"/>
                <w:bCs/>
              </w:rPr>
            </w:pPr>
            <w:r w:rsidRPr="00C10BF1">
              <w:rPr>
                <w:rFonts w:ascii="Corbel" w:hAnsi="Corbel"/>
                <w:b w:val="0"/>
                <w:bCs/>
              </w:rPr>
              <w:t>- obserwacja w trakcie zajęć</w:t>
            </w:r>
            <w:r>
              <w:rPr>
                <w:rFonts w:ascii="Corbel" w:hAnsi="Corbel"/>
                <w:b w:val="0"/>
                <w:bCs/>
              </w:rPr>
              <w:t xml:space="preserve"> </w:t>
            </w:r>
          </w:p>
          <w:p w14:paraId="34DAF069" w14:textId="10357E96" w:rsidR="00747EE2" w:rsidRPr="00C10BF1" w:rsidRDefault="00C10BF1" w:rsidP="00C10BF1">
            <w:pPr>
              <w:pStyle w:val="Punktygwne"/>
              <w:widowControl w:val="0"/>
              <w:snapToGrid w:val="0"/>
              <w:rPr>
                <w:rFonts w:ascii="Corbel" w:hAnsi="Corbel"/>
                <w:b w:val="0"/>
                <w:bCs/>
              </w:rPr>
            </w:pPr>
            <w:r w:rsidRPr="00C10BF1">
              <w:rPr>
                <w:rFonts w:ascii="Corbel" w:hAnsi="Corbel"/>
                <w:b w:val="0"/>
                <w:bCs/>
              </w:rPr>
              <w:t>- świadomy i aktywny udział w zajęciach,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AF48" w14:textId="6E862D93" w:rsidR="00747EE2" w:rsidRPr="00C10BF1" w:rsidRDefault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/>
              </w:rPr>
            </w:pPr>
            <w:proofErr w:type="spellStart"/>
            <w:r w:rsidRPr="00C10BF1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47EE2" w14:paraId="6D9AFE98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B6DC" w14:textId="7B1D1D31" w:rsidR="00747EE2" w:rsidRDefault="00C10BF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A1CCD" w14:textId="77777777" w:rsid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C10BF1">
              <w:rPr>
                <w:rFonts w:ascii="Corbel" w:hAnsi="Corbel" w:cs="Corbel"/>
                <w:b w:val="0"/>
                <w:bCs/>
                <w:szCs w:val="24"/>
              </w:rPr>
              <w:t>- świadomy i aktywny udział w zajęciach,</w:t>
            </w:r>
          </w:p>
          <w:p w14:paraId="77980C15" w14:textId="2750437F" w:rsidR="00747EE2" w:rsidRP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C10BF1">
              <w:rPr>
                <w:rFonts w:ascii="Corbel" w:hAnsi="Corbel" w:cs="Corbel"/>
                <w:b w:val="0"/>
                <w:bCs/>
                <w:szCs w:val="24"/>
              </w:rPr>
              <w:t>- obserwacja w 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46CB4" w14:textId="3F7B4F7E" w:rsidR="00747EE2" w:rsidRDefault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ćw</w:t>
            </w:r>
            <w:proofErr w:type="spellEnd"/>
          </w:p>
        </w:tc>
      </w:tr>
      <w:tr w:rsidR="00C10BF1" w14:paraId="63313AF5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734B9" w14:textId="50AB93A0" w:rsidR="00C10BF1" w:rsidRDefault="00C10BF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8C615" w14:textId="77777777" w:rsid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C10BF1">
              <w:rPr>
                <w:rFonts w:ascii="Corbel" w:hAnsi="Corbel" w:cs="Corbel"/>
                <w:bCs/>
                <w:szCs w:val="24"/>
              </w:rPr>
              <w:t xml:space="preserve">- </w:t>
            </w:r>
            <w:r w:rsidRPr="00C10BF1">
              <w:rPr>
                <w:rFonts w:ascii="Corbel" w:hAnsi="Corbel" w:cs="Corbel"/>
                <w:b w:val="0"/>
                <w:szCs w:val="24"/>
              </w:rPr>
              <w:t>świadomy i aktywny udział w zajęciach,</w:t>
            </w:r>
          </w:p>
          <w:p w14:paraId="13CE6418" w14:textId="7A338F2E" w:rsidR="00C10BF1" w:rsidRP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C10BF1">
              <w:rPr>
                <w:rFonts w:ascii="Corbel" w:hAnsi="Corbel" w:cs="Corbel"/>
                <w:b w:val="0"/>
                <w:szCs w:val="24"/>
              </w:rPr>
              <w:t>- przygotowanie i prezentacja materiału dydaktycznego z wychowania zdrowotnego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99C0" w14:textId="03C80E02" w:rsidR="00C10BF1" w:rsidRDefault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ĆW</w:t>
            </w:r>
          </w:p>
        </w:tc>
      </w:tr>
      <w:tr w:rsidR="00C10BF1" w14:paraId="0F6E38BE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456E" w14:textId="0657F9FC" w:rsidR="00C10BF1" w:rsidRDefault="00C10BF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6C58" w14:textId="6C3C5A06" w:rsidR="00C10BF1" w:rsidRP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C10BF1">
              <w:rPr>
                <w:rFonts w:ascii="Corbel" w:hAnsi="Corbel" w:cs="Corbel"/>
                <w:b w:val="0"/>
                <w:szCs w:val="24"/>
              </w:rPr>
              <w:t>- obserwacja w 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74E92" w14:textId="3530A8A8" w:rsidR="00C10BF1" w:rsidRDefault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ĆW</w:t>
            </w:r>
          </w:p>
        </w:tc>
      </w:tr>
      <w:tr w:rsidR="00C10BF1" w14:paraId="065A09BC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8D5DE" w14:textId="54D2166E" w:rsidR="00C10BF1" w:rsidRDefault="00C10BF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18F72" w14:textId="7D54CD2E" w:rsidR="00C10BF1" w:rsidRP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C10BF1">
              <w:rPr>
                <w:rFonts w:ascii="Corbel" w:hAnsi="Corbel" w:cs="Corbel"/>
                <w:b w:val="0"/>
                <w:szCs w:val="24"/>
              </w:rPr>
              <w:t>- obserwacja w 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8F48A" w14:textId="26C30402" w:rsidR="00C10BF1" w:rsidRDefault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ĆW</w:t>
            </w:r>
          </w:p>
        </w:tc>
      </w:tr>
      <w:tr w:rsidR="00C10BF1" w14:paraId="3FBDB1B9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1D812" w14:textId="3D063123" w:rsidR="00C10BF1" w:rsidRDefault="00C10BF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52647" w14:textId="77777777" w:rsidR="00C10BF1" w:rsidRP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C10BF1">
              <w:rPr>
                <w:rFonts w:ascii="Corbel" w:hAnsi="Corbel" w:cs="Corbel"/>
                <w:b w:val="0"/>
                <w:szCs w:val="24"/>
              </w:rPr>
              <w:t>- świadomy i aktywny udział w zajęciach,</w:t>
            </w:r>
          </w:p>
          <w:p w14:paraId="657B0F77" w14:textId="64037750" w:rsidR="00C10BF1" w:rsidRPr="00C10BF1" w:rsidRDefault="00C10BF1" w:rsidP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C10BF1">
              <w:rPr>
                <w:rFonts w:ascii="Corbel" w:hAnsi="Corbel" w:cs="Corbel"/>
                <w:b w:val="0"/>
                <w:szCs w:val="24"/>
              </w:rPr>
              <w:t>- przygotowanie i prezentacja materiału dydaktycznego z wychowania zdrowotnego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3BD8" w14:textId="227D8570" w:rsidR="00C10BF1" w:rsidRDefault="00C10BF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ĆW</w:t>
            </w:r>
          </w:p>
        </w:tc>
      </w:tr>
    </w:tbl>
    <w:p w14:paraId="6E25F8D0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1C73D79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138E12D1" w14:textId="77777777" w:rsidR="00747EE2" w:rsidRDefault="00747EE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747EE2" w14:paraId="01D684E2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6D30" w14:textId="77777777" w:rsidR="00747EE2" w:rsidRPr="002D520F" w:rsidRDefault="00747EE2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</w:p>
          <w:p w14:paraId="4C7699F4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Kryteria oceny:</w:t>
            </w:r>
          </w:p>
          <w:p w14:paraId="7CFCFA88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• ocena bardzo dobry- bardzo dobra lub  plus dobra średnia ocen cząstkowych. Maksymalnie jedna nieobecność nieusprawiedliwiona.</w:t>
            </w:r>
          </w:p>
          <w:p w14:paraId="10242BE5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• ocena plus dobry- bardzo dobra lub dobra średnia ocen cząstkowych. Jedna nieobecność nieusprawiedliwiona.</w:t>
            </w:r>
          </w:p>
          <w:p w14:paraId="56B4A6AA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• ocena dobry- dobra średnia ocen cząstkowych. Jedna lub dwie nieobecności nieusprawiedliwione.</w:t>
            </w:r>
          </w:p>
          <w:p w14:paraId="6B6AA39E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• ocena plus dostateczny dobra lub dostateczna średnia ocen cząstkowych. Jedna lub dwie nieobecności nieusprawiedliwione.</w:t>
            </w:r>
          </w:p>
          <w:p w14:paraId="7513D8C2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• ocena dostateczny- dostateczna średnia ocen cząstkowych. Dwie lub maksymalnie  trzy nieobecności nieusprawiedliwione</w:t>
            </w:r>
          </w:p>
          <w:p w14:paraId="156F8E21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• ocena niedostateczna- negatywna średnia ocen cząstkowych lub trzy i więcej nieobecności nieusprawiedliwionych.</w:t>
            </w:r>
          </w:p>
          <w:p w14:paraId="73AC4102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Ocenie podlega:</w:t>
            </w:r>
          </w:p>
          <w:p w14:paraId="3246CC55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lastRenderedPageBreak/>
              <w:t>– demonstrowanie poprawnie wybraną technikę aktywności fizycznej zgodnie z zasadami wynikającymi z fachowej literatury</w:t>
            </w:r>
          </w:p>
          <w:p w14:paraId="6119B437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– prawidłowość realizowania założeń taktycznych, dotyczących współpracy pomiędzy zawodnikami danej drużyny,</w:t>
            </w:r>
          </w:p>
          <w:p w14:paraId="32238BEE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– stopień zaangażowania  w wybranej formie aktywności fizycznej,</w:t>
            </w:r>
          </w:p>
          <w:p w14:paraId="18BBFD29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– poprawne wykonywanie wybranych ćwiczeń fizycznych wg wzorca zaprezentowanego na zajęciach,</w:t>
            </w:r>
          </w:p>
          <w:p w14:paraId="7EEBBD3F" w14:textId="77777777" w:rsidR="002D520F" w:rsidRPr="002D520F" w:rsidRDefault="002D520F" w:rsidP="002D520F">
            <w:pPr>
              <w:pStyle w:val="Tekstpodstawowy"/>
              <w:spacing w:line="300" w:lineRule="atLeast"/>
              <w:rPr>
                <w:rFonts w:ascii="Corbel" w:hAnsi="Corbel" w:cs="Calibri;sans-serif"/>
                <w:sz w:val="24"/>
              </w:rPr>
            </w:pPr>
            <w:r w:rsidRPr="002D520F">
              <w:rPr>
                <w:rFonts w:ascii="Corbel" w:hAnsi="Corbel" w:cs="Calibri;sans-serif"/>
                <w:sz w:val="24"/>
              </w:rPr>
              <w:t>– odpowiedni  poziom sprawności fizycznej i wydolność organizmu.</w:t>
            </w:r>
          </w:p>
          <w:p w14:paraId="32749260" w14:textId="3D965CE5" w:rsidR="00747EE2" w:rsidRPr="002D520F" w:rsidRDefault="00577D9B">
            <w:pPr>
              <w:pStyle w:val="Tekstpodstawowy"/>
              <w:widowControl w:val="0"/>
              <w:snapToGrid w:val="0"/>
              <w:spacing w:after="0" w:line="300" w:lineRule="atLeast"/>
              <w:rPr>
                <w:rFonts w:ascii="Corbel" w:hAnsi="Corbel" w:cs="Corbel"/>
                <w:szCs w:val="24"/>
              </w:rPr>
            </w:pPr>
            <w:r w:rsidRPr="002D520F">
              <w:rPr>
                <w:rFonts w:ascii="Corbel" w:hAnsi="Corbel" w:cs="Calibri;sans-serif"/>
                <w:sz w:val="24"/>
                <w:szCs w:val="24"/>
              </w:rPr>
              <w:t>.</w:t>
            </w:r>
          </w:p>
          <w:p w14:paraId="3D20290B" w14:textId="77777777" w:rsidR="00747EE2" w:rsidRPr="002D520F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15D35F5E" w14:textId="77777777" w:rsidR="00747EE2" w:rsidRPr="002D520F" w:rsidRDefault="00747EE2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68FE60DA" w14:textId="77777777" w:rsidR="00747EE2" w:rsidRPr="002D520F" w:rsidRDefault="00747EE2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1DB484FB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15E517A" w14:textId="77777777" w:rsidR="00747EE2" w:rsidRDefault="00577D9B">
      <w:pPr>
        <w:pStyle w:val="Bezodstpw"/>
        <w:ind w:left="284" w:hanging="284"/>
        <w:jc w:val="both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6879F5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01"/>
        <w:gridCol w:w="4628"/>
      </w:tblGrid>
      <w:tr w:rsidR="00747EE2" w14:paraId="7F7E6604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B6E2A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2A01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47EE2" w14:paraId="20B6E78A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C98BF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CA370" w14:textId="3AD98E83" w:rsidR="00747EE2" w:rsidRDefault="002D520F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747EE2" w14:paraId="61972952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D69AF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002C1C2B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15CF0" w14:textId="09997FC1" w:rsidR="00747EE2" w:rsidRDefault="002D520F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747EE2" w14:paraId="1CBF970B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9179C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00ABC04D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CEA91" w14:textId="4318988E" w:rsidR="00747EE2" w:rsidRDefault="002D520F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747EE2" w14:paraId="5179C6F1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2422E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DFF6" w14:textId="78D5AFA8" w:rsidR="00747EE2" w:rsidRDefault="002D520F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747EE2" w14:paraId="2D63891B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1FEF1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E32E6" w14:textId="533FEAB4" w:rsidR="00747EE2" w:rsidRDefault="002D520F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</w:tbl>
    <w:p w14:paraId="5E8FABB2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8BAB22A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D51E1AE" w14:textId="77777777" w:rsidR="00747EE2" w:rsidRDefault="00577D9B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094BA3AF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22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3542"/>
        <w:gridCol w:w="3980"/>
      </w:tblGrid>
      <w:tr w:rsidR="00747EE2" w14:paraId="4DE2149E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33163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A8161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47EE2" w14:paraId="68B0DEAE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DDBF2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BCEFE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645BB571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D4C9009" w14:textId="77777777" w:rsidR="00747EE2" w:rsidRDefault="00577D9B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6D3E76E5" w14:textId="77777777" w:rsidR="00747EE2" w:rsidRDefault="00747EE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23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7523"/>
      </w:tblGrid>
      <w:tr w:rsidR="00747EE2" w14:paraId="21F1BB25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40FED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7B4C8948" w14:textId="49DB8A94" w:rsidR="002D520F" w:rsidRPr="002D520F" w:rsidRDefault="002D520F" w:rsidP="002D520F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t>1.  Gołaszewski J.,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Piłka nożna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, Poznań, 2003.</w:t>
            </w:r>
          </w:p>
          <w:p w14:paraId="423B7EE0" w14:textId="24B2E116" w:rsidR="002D520F" w:rsidRPr="002D520F" w:rsidRDefault="002D520F" w:rsidP="002D520F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 2.  </w:t>
            </w:r>
            <w:proofErr w:type="spellStart"/>
            <w:r w:rsidRPr="002D520F">
              <w:rPr>
                <w:rFonts w:ascii="Corbel" w:hAnsi="Corbel" w:cs="Corbel"/>
                <w:b w:val="0"/>
                <w:bCs/>
                <w:szCs w:val="24"/>
              </w:rPr>
              <w:t>Huciński</w:t>
            </w:r>
            <w:proofErr w:type="spellEnd"/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 T.,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Metodyka nauczania i doskonalenia podstaw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, Wrocław, 2006.</w:t>
            </w:r>
          </w:p>
          <w:p w14:paraId="3089C833" w14:textId="6E879721" w:rsidR="002D520F" w:rsidRPr="002D520F" w:rsidRDefault="002D520F" w:rsidP="002D520F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t> 3. </w:t>
            </w:r>
            <w:proofErr w:type="spellStart"/>
            <w:r w:rsidRPr="002D520F">
              <w:rPr>
                <w:rFonts w:ascii="Corbel" w:hAnsi="Corbel" w:cs="Corbel"/>
                <w:b w:val="0"/>
                <w:bCs/>
                <w:szCs w:val="24"/>
              </w:rPr>
              <w:t>Huciński</w:t>
            </w:r>
            <w:proofErr w:type="spellEnd"/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 T., Kelner J.,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Koszykówka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, Wrocław, 2001.</w:t>
            </w:r>
          </w:p>
          <w:p w14:paraId="4E4D941E" w14:textId="63578B59" w:rsidR="002D520F" w:rsidRPr="002D520F" w:rsidRDefault="002D520F" w:rsidP="002D520F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 4.  Madejski E., Węglarz J., Wybrane zagadnienia współczesnej metodyki wychowania fizycznego, Podręcznik dla nauczycieli i studentów, Impuls, 2017.</w:t>
            </w:r>
          </w:p>
          <w:p w14:paraId="2702BC21" w14:textId="71D0CCC2" w:rsidR="002D520F" w:rsidRPr="002D520F" w:rsidRDefault="002D520F" w:rsidP="002D520F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lastRenderedPageBreak/>
              <w:t> 5.  Stawiarski St.,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Piłka ręczna cz. I </w:t>
            </w:r>
            <w:proofErr w:type="spellStart"/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i</w:t>
            </w:r>
            <w:proofErr w:type="spellEnd"/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 xml:space="preserve"> II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, Kraków, 2003.</w:t>
            </w:r>
          </w:p>
          <w:p w14:paraId="03D023F5" w14:textId="7091DE1C" w:rsidR="002D520F" w:rsidRPr="002D520F" w:rsidRDefault="002D520F" w:rsidP="002D520F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 6.   </w:t>
            </w:r>
            <w:proofErr w:type="spellStart"/>
            <w:r w:rsidRPr="002D520F">
              <w:rPr>
                <w:rFonts w:ascii="Corbel" w:hAnsi="Corbel" w:cs="Corbel"/>
                <w:b w:val="0"/>
                <w:bCs/>
                <w:szCs w:val="24"/>
              </w:rPr>
              <w:t>Uzarowicz</w:t>
            </w:r>
            <w:proofErr w:type="spellEnd"/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 J.,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Piłka siatkowa. Co jest grane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, Kraków, 2001. 7.  </w:t>
            </w:r>
            <w:proofErr w:type="spellStart"/>
            <w:r w:rsidRPr="002D520F">
              <w:rPr>
                <w:rFonts w:ascii="Corbel" w:hAnsi="Corbel" w:cs="Corbel"/>
                <w:b w:val="0"/>
                <w:bCs/>
                <w:szCs w:val="24"/>
              </w:rPr>
              <w:t>Bondarowicz</w:t>
            </w:r>
            <w:proofErr w:type="spellEnd"/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 M.,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Zabawy i gry ruchowe w zajęciach sportowych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. Warszawa, 2002.</w:t>
            </w:r>
          </w:p>
          <w:p w14:paraId="376B142C" w14:textId="016ADA7C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</w:p>
        </w:tc>
      </w:tr>
      <w:tr w:rsidR="00747EE2" w14:paraId="4CCD74C7" w14:textId="77777777" w:rsidTr="002D520F">
        <w:trPr>
          <w:trHeight w:val="80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6C367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9598D9" w14:textId="77777777" w:rsidR="002D520F" w:rsidRPr="002D520F" w:rsidRDefault="002D520F" w:rsidP="002D520F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8.  </w:t>
            </w:r>
            <w:proofErr w:type="spellStart"/>
            <w:r w:rsidRPr="002D520F">
              <w:rPr>
                <w:rFonts w:ascii="Corbel" w:hAnsi="Corbel" w:cs="Corbel"/>
                <w:b w:val="0"/>
                <w:bCs/>
                <w:szCs w:val="24"/>
              </w:rPr>
              <w:t>Zaborniak</w:t>
            </w:r>
            <w:proofErr w:type="spellEnd"/>
            <w:r w:rsidRPr="002D520F">
              <w:rPr>
                <w:rFonts w:ascii="Corbel" w:hAnsi="Corbel" w:cs="Corbel"/>
                <w:b w:val="0"/>
                <w:bCs/>
                <w:szCs w:val="24"/>
              </w:rPr>
              <w:t xml:space="preserve"> S.,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Metodyka nauczania ćwiczeń lekkoatletycznych. Poradnik dla nauczycieli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, Rzeszów, 2006.</w:t>
            </w:r>
          </w:p>
          <w:p w14:paraId="0BE0BF59" w14:textId="79C9963D" w:rsidR="002D520F" w:rsidRPr="002D520F" w:rsidRDefault="002D520F" w:rsidP="002D520F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2D520F">
              <w:rPr>
                <w:rFonts w:ascii="Corbel" w:hAnsi="Corbel" w:cs="Corbel"/>
                <w:b w:val="0"/>
                <w:bCs/>
                <w:szCs w:val="24"/>
              </w:rPr>
              <w:t>9.  Drabik J., </w:t>
            </w:r>
            <w:r w:rsidRPr="002D520F">
              <w:rPr>
                <w:rFonts w:ascii="Corbel" w:hAnsi="Corbel" w:cs="Corbel"/>
                <w:b w:val="0"/>
                <w:bCs/>
                <w:i/>
                <w:iCs/>
                <w:szCs w:val="24"/>
              </w:rPr>
              <w:t>Aktywność fizyczna w treningu zdrowotnym osób dorosłych</w:t>
            </w:r>
            <w:r w:rsidRPr="002D520F">
              <w:rPr>
                <w:rFonts w:ascii="Corbel" w:hAnsi="Corbel" w:cs="Corbel"/>
                <w:b w:val="0"/>
                <w:bCs/>
                <w:szCs w:val="24"/>
              </w:rPr>
              <w:t>, Gdańsk 1996.</w:t>
            </w:r>
          </w:p>
          <w:p w14:paraId="51A54824" w14:textId="77777777" w:rsidR="002D520F" w:rsidRDefault="002D520F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0105DF1F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94D6028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86ECBB5" w14:textId="77777777" w:rsidR="00747EE2" w:rsidRDefault="00577D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747EE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C8132" w14:textId="77777777" w:rsidR="004E5D84" w:rsidRDefault="004E5D84">
      <w:pPr>
        <w:spacing w:after="0" w:line="240" w:lineRule="auto"/>
      </w:pPr>
      <w:r>
        <w:separator/>
      </w:r>
    </w:p>
  </w:endnote>
  <w:endnote w:type="continuationSeparator" w:id="0">
    <w:p w14:paraId="7D54467B" w14:textId="77777777" w:rsidR="004E5D84" w:rsidRDefault="004E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1DFA7" w14:textId="77777777" w:rsidR="004E5D84" w:rsidRDefault="004E5D84">
      <w:pPr>
        <w:rPr>
          <w:sz w:val="12"/>
        </w:rPr>
      </w:pPr>
      <w:r>
        <w:separator/>
      </w:r>
    </w:p>
  </w:footnote>
  <w:footnote w:type="continuationSeparator" w:id="0">
    <w:p w14:paraId="24C74150" w14:textId="77777777" w:rsidR="004E5D84" w:rsidRDefault="004E5D84">
      <w:pPr>
        <w:rPr>
          <w:sz w:val="12"/>
        </w:rPr>
      </w:pPr>
      <w:r>
        <w:continuationSeparator/>
      </w:r>
    </w:p>
  </w:footnote>
  <w:footnote w:id="1">
    <w:p w14:paraId="14AF3BE1" w14:textId="77777777" w:rsidR="00747EE2" w:rsidRDefault="00577D9B">
      <w:pPr>
        <w:widowControl w:val="0"/>
        <w:rPr>
          <w:rStyle w:val="FootnoteCharacters"/>
          <w:rFonts w:ascii="Corbel" w:hAnsi="Corbel" w:cs="Corbel"/>
        </w:rPr>
      </w:pPr>
      <w:r>
        <w:rPr>
          <w:rStyle w:val="FootnoteCharacters"/>
        </w:rPr>
        <w:footnoteRef/>
      </w:r>
    </w:p>
    <w:p w14:paraId="2198E4A2" w14:textId="77777777" w:rsidR="00747EE2" w:rsidRDefault="00577D9B">
      <w:pPr>
        <w:pStyle w:val="Tekstprzypisudolnego"/>
        <w:widowControl w:val="0"/>
      </w:pPr>
      <w:r>
        <w:rPr>
          <w:rStyle w:val="FootnoteCharacters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11EDB"/>
    <w:multiLevelType w:val="multilevel"/>
    <w:tmpl w:val="BE2AF4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1E2DE7"/>
    <w:multiLevelType w:val="multilevel"/>
    <w:tmpl w:val="7386659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80481161">
    <w:abstractNumId w:val="1"/>
  </w:num>
  <w:num w:numId="2" w16cid:durableId="116647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EE2"/>
    <w:rsid w:val="001A1D3D"/>
    <w:rsid w:val="002D520F"/>
    <w:rsid w:val="00341F04"/>
    <w:rsid w:val="00453C48"/>
    <w:rsid w:val="004E5D84"/>
    <w:rsid w:val="00577D9B"/>
    <w:rsid w:val="006B0925"/>
    <w:rsid w:val="0071202D"/>
    <w:rsid w:val="00747EE2"/>
    <w:rsid w:val="00780BE0"/>
    <w:rsid w:val="00791880"/>
    <w:rsid w:val="009F73ED"/>
    <w:rsid w:val="00AE5DE0"/>
    <w:rsid w:val="00C10BF1"/>
    <w:rsid w:val="00CF10AD"/>
    <w:rsid w:val="00FB308A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02DD"/>
  <w15:docId w15:val="{599DA7A7-9C6E-48AC-BDA7-1B2D2A15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TytuZnak">
    <w:name w:val="Tytuł Znak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qFormat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qFormat/>
    <w:rPr>
      <w:rFonts w:ascii="Calibri" w:hAnsi="Calibri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"/>
    <w:qFormat/>
  </w:style>
  <w:style w:type="character" w:styleId="Hipercze">
    <w:name w:val="Hyperlink"/>
    <w:rPr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;Arial" w:eastAsia="Noto Sans CJK SC" w:hAnsi="Liberation Sans;Arial" w:cs="Lohit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lang w:eastAsia="en-US" w:bidi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NormalnyWeb">
    <w:name w:val="Normal (Web)"/>
    <w:basedOn w:val="Normalny"/>
    <w:uiPriority w:val="99"/>
    <w:semiHidden/>
    <w:unhideWhenUsed/>
    <w:rsid w:val="00C10BF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1531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6</cp:revision>
  <cp:lastPrinted>2019-02-06T12:12:00Z</cp:lastPrinted>
  <dcterms:created xsi:type="dcterms:W3CDTF">2024-10-11T09:28:00Z</dcterms:created>
  <dcterms:modified xsi:type="dcterms:W3CDTF">2025-06-30T09:05:00Z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